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18055">
      <w:pPr>
        <w:spacing w:line="240" w:lineRule="auto"/>
        <w:jc w:val="center"/>
        <w:rPr>
          <w:rFonts w:hint="eastAsia"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南充青少年思想道德教育研究中心2025年度</w:t>
      </w:r>
    </w:p>
    <w:p w14:paraId="1C8EDDFB">
      <w:pPr>
        <w:spacing w:line="240" w:lineRule="auto"/>
        <w:jc w:val="center"/>
        <w:rPr>
          <w:rFonts w:hint="eastAsia" w:ascii="黑体" w:hAnsi="黑体" w:eastAsia="黑体" w:cs="Times New Roman"/>
          <w:sz w:val="36"/>
          <w:szCs w:val="36"/>
          <w:lang w:val="en-US" w:eastAsia="zh-CN"/>
        </w:rPr>
      </w:pPr>
      <w:r>
        <w:rPr>
          <w:rFonts w:hint="eastAsia" w:ascii="黑体" w:hAnsi="黑体" w:eastAsia="黑体" w:cs="Times New Roman"/>
          <w:sz w:val="36"/>
          <w:szCs w:val="36"/>
        </w:rPr>
        <w:t>课题设计论证活页</w:t>
      </w:r>
    </w:p>
    <w:tbl>
      <w:tblPr>
        <w:tblStyle w:val="4"/>
        <w:tblW w:w="9000" w:type="dxa"/>
        <w:tblInd w:w="-22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406"/>
        <w:gridCol w:w="6267"/>
      </w:tblGrid>
      <w:tr w14:paraId="50FD8A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27" w:type="dxa"/>
            <w:noWrap w:val="0"/>
            <w:vAlign w:val="center"/>
          </w:tcPr>
          <w:p w14:paraId="3B9DB24E">
            <w:pPr>
              <w:spacing w:after="156" w:line="40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课题名称</w:t>
            </w:r>
          </w:p>
        </w:tc>
        <w:tc>
          <w:tcPr>
            <w:tcW w:w="7673" w:type="dxa"/>
            <w:gridSpan w:val="2"/>
            <w:noWrap w:val="0"/>
            <w:vAlign w:val="center"/>
          </w:tcPr>
          <w:p w14:paraId="7C523E45">
            <w:pPr>
              <w:spacing w:after="156" w:line="400" w:lineRule="exact"/>
              <w:jc w:val="left"/>
              <w:rPr>
                <w:rFonts w:hint="eastAsia"/>
                <w:b/>
                <w:bCs/>
              </w:rPr>
            </w:pPr>
          </w:p>
        </w:tc>
      </w:tr>
      <w:tr w14:paraId="43139F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27" w:type="dxa"/>
            <w:noWrap w:val="0"/>
            <w:vAlign w:val="center"/>
          </w:tcPr>
          <w:p w14:paraId="268804E5">
            <w:pPr>
              <w:spacing w:after="156" w:line="40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项目类别</w:t>
            </w:r>
          </w:p>
        </w:tc>
        <w:tc>
          <w:tcPr>
            <w:tcW w:w="1406" w:type="dxa"/>
            <w:noWrap w:val="0"/>
            <w:vAlign w:val="center"/>
          </w:tcPr>
          <w:p w14:paraId="6B1B6AD0">
            <w:pPr>
              <w:spacing w:after="156" w:line="400" w:lineRule="exact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6267" w:type="dxa"/>
            <w:noWrap w:val="0"/>
            <w:vAlign w:val="center"/>
          </w:tcPr>
          <w:p w14:paraId="700A11BE">
            <w:pPr>
              <w:spacing w:after="156" w:line="40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A. 重点项目      B. 一般项目      C.</w:t>
            </w:r>
            <w:r>
              <w:rPr>
                <w:rFonts w:hint="eastAsia"/>
                <w:b/>
                <w:bCs/>
                <w:lang w:val="en-US" w:eastAsia="zh-CN"/>
              </w:rPr>
              <w:t>自筹</w:t>
            </w:r>
            <w:r>
              <w:rPr>
                <w:rFonts w:hint="eastAsia"/>
                <w:b/>
                <w:bCs/>
              </w:rPr>
              <w:t>项目</w:t>
            </w:r>
          </w:p>
        </w:tc>
      </w:tr>
      <w:tr w14:paraId="4B8616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000" w:type="dxa"/>
            <w:gridSpan w:val="3"/>
            <w:noWrap w:val="0"/>
            <w:vAlign w:val="top"/>
          </w:tcPr>
          <w:p w14:paraId="7DAEF696">
            <w:pPr>
              <w:numPr>
                <w:ilvl w:val="0"/>
                <w:numId w:val="1"/>
              </w:numPr>
              <w:spacing w:line="400" w:lineRule="exac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选题：本课题市内外研究现状述评，选题的意义。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．内容：本课题研究的基本思路（包括视角、方法、途径、目的），主要观点。</w:t>
            </w:r>
            <w:r>
              <w:rPr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．价值：本课题创新之处，理论意义，应用价值。</w:t>
            </w:r>
            <w:r>
              <w:rPr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．课题负责人近年来前期相关成果，主要参考文献（限填10项）。（请分</w:t>
            </w:r>
            <w:r>
              <w:rPr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部分逐项填写，限3</w:t>
            </w:r>
            <w:r>
              <w:rPr>
                <w:b/>
                <w:bCs/>
              </w:rPr>
              <w:t>000</w:t>
            </w:r>
            <w:r>
              <w:rPr>
                <w:rFonts w:hint="eastAsia"/>
                <w:b/>
                <w:bCs/>
              </w:rPr>
              <w:t>字内）。</w:t>
            </w:r>
          </w:p>
          <w:p w14:paraId="6FC0E02B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15133ED1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4EFFC9EB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59404D06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5EA8B3F9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289F25A0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40346180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67767D4D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3981854A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0A142A97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72539F2F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383A8B93">
            <w:pPr>
              <w:ind w:right="71"/>
              <w:jc w:val="left"/>
              <w:rPr>
                <w:rFonts w:hint="eastAsia"/>
                <w:b/>
                <w:bCs/>
              </w:rPr>
            </w:pPr>
          </w:p>
          <w:p w14:paraId="780D2906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33FDF924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72239290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7486A962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0E32CBBE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70003732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0B3A00E3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2D7DAD36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723EC48A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16E2381C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734C61D9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04FD40CD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  <w:p w14:paraId="090DE513">
            <w:pPr>
              <w:ind w:right="71" w:firstLine="422" w:firstLineChars="200"/>
              <w:jc w:val="left"/>
              <w:rPr>
                <w:rFonts w:hint="eastAsia"/>
                <w:b/>
                <w:bCs/>
              </w:rPr>
            </w:pPr>
          </w:p>
        </w:tc>
      </w:tr>
    </w:tbl>
    <w:p w14:paraId="72A5B115">
      <w:pPr>
        <w:rPr>
          <w:rFonts w:hint="eastAsia" w:eastAsia="楷体_GB2312"/>
          <w:b/>
          <w:bCs/>
        </w:rPr>
      </w:pPr>
      <w:r>
        <w:rPr>
          <w:rFonts w:eastAsia="楷体_GB2312"/>
          <w:b/>
          <w:bCs/>
        </w:rPr>
        <w:t>注：</w:t>
      </w:r>
      <w:bookmarkStart w:id="0" w:name="_GoBack"/>
      <w:bookmarkEnd w:id="0"/>
      <w:r>
        <w:rPr>
          <w:rFonts w:hint="eastAsia" w:eastAsia="楷体_GB2312"/>
          <w:b/>
          <w:bCs/>
        </w:rPr>
        <w:t xml:space="preserve">1.本表与《项目申报书》相关内容保持一致 </w:t>
      </w:r>
    </w:p>
    <w:p w14:paraId="74A8CB4F">
      <w:pPr>
        <w:rPr>
          <w:rFonts w:hint="eastAsia" w:eastAsia="楷体_GB2312"/>
          <w:b/>
          <w:bCs/>
        </w:rPr>
      </w:pPr>
      <w:r>
        <w:rPr>
          <w:rFonts w:hint="eastAsia" w:eastAsia="楷体_GB2312"/>
          <w:b/>
          <w:bCs/>
        </w:rPr>
        <w:t>2.活页文字表述中不得直接或间接透露项目组成员相关背景材料，否则取消申请资格。</w:t>
      </w:r>
    </w:p>
    <w:p w14:paraId="667EA656">
      <w:r>
        <w:rPr>
          <w:rFonts w:hint="eastAsia" w:eastAsia="楷体_GB2312"/>
          <w:b/>
          <w:bCs/>
        </w:rPr>
        <w:t>3.主研人员近年来项目相关前期工作及成果只填写成果名称、成果形式（如论文、专著、研究报告等）、成果数量，不得填写成果作者、单位、刊物或出版社名称、发表或出版时间等信息。与本项目研究无关的成果及主持或参加的各类项目等不能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5365B"/>
    <w:multiLevelType w:val="singleLevel"/>
    <w:tmpl w:val="59A5365B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96028"/>
    <w:rsid w:val="44D96028"/>
    <w:rsid w:val="7DA83DBF"/>
    <w:rsid w:val="7E36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360</Characters>
  <Lines>0</Lines>
  <Paragraphs>0</Paragraphs>
  <TotalTime>3</TotalTime>
  <ScaleCrop>false</ScaleCrop>
  <LinksUpToDate>false</LinksUpToDate>
  <CharactersWithSpaces>375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2025-01-06T16:13:00Z</dcterms:created>
  <dc:creator>信仰</dc:creator>
  <cp:lastModifiedBy>MRMBA</cp:lastModifiedBy>
  <dcterms:modified xsi:type="dcterms:W3CDTF">2025-01-08T06:21:59Z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5A3816BD2C7C4747836966B612801EC3_11</vt:lpwstr>
  </property>
  <property fmtid="{D5CDD505-2E9C-101B-9397-08002B2CF9AE}" pid="4" name="KSOTemplateDocerSaveRecord">
    <vt:lpwstr>eyJoZGlkIjoiMjhlYjBiMGQ4NzUwYWMwNzVlODVlYzljMDI0NGNhN2QiLCJ1c2VySWQiOiI0Mzc3NjIwIn0=</vt:lpwstr>
  </property>
</Properties>
</file>