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B16F0A">
      <w:pPr>
        <w:spacing w:line="600" w:lineRule="exact"/>
        <w:jc w:val="lef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</w:rPr>
        <w:t>2</w:t>
      </w:r>
    </w:p>
    <w:p w14:paraId="45D7263A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承诺书</w:t>
      </w:r>
    </w:p>
    <w:p w14:paraId="4B6D9141">
      <w:pPr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</w:p>
    <w:p w14:paraId="37BEC0DF"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本单位郑重承诺：本次遴选推荐参加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学校</w:t>
      </w:r>
      <w:r>
        <w:rPr>
          <w:rFonts w:hint="eastAsia" w:ascii="仿宋_GB2312" w:hAnsi="仿宋_GB2312" w:eastAsia="仿宋_GB2312" w:cs="仿宋_GB2312"/>
          <w:sz w:val="32"/>
          <w:szCs w:val="32"/>
        </w:rPr>
        <w:t>第四届“感恩资助心向党 政策宣传我来讲”微视频征集活动的所有作品均为原创，作品信息填报真实、准确、有效、完整，符合比赛要求。如有伪造、剽窃、顶替、一稿多投等行为，自愿接受相应处理。</w:t>
      </w:r>
    </w:p>
    <w:p w14:paraId="011D6A0D"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2D3CB9FE">
      <w:pPr>
        <w:ind w:firstLine="3520" w:firstLineChars="11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人（单位盖章）：</w:t>
      </w:r>
    </w:p>
    <w:p w14:paraId="46D130AF">
      <w:pPr>
        <w:ind w:firstLine="640" w:firstLineChars="200"/>
        <w:jc w:val="center"/>
        <w:rPr>
          <w:rFonts w:hint="eastAsia" w:ascii="仿宋" w:hAnsi="仿宋" w:eastAsia="仿宋_GB2312" w:cs="仿宋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</w:t>
      </w:r>
      <w:r>
        <w:rPr>
          <w:rFonts w:ascii="Times New Roman" w:hAnsi="Times New Roman" w:eastAsia="仿宋_GB2312"/>
          <w:sz w:val="32"/>
          <w:szCs w:val="32"/>
        </w:rPr>
        <w:t>2025</w:t>
      </w:r>
      <w:r>
        <w:rPr>
          <w:rFonts w:hint="eastAsia" w:ascii="仿宋_GB2312" w:hAnsi="仿宋_GB2312" w:eastAsia="仿宋_GB2312" w:cs="仿宋_GB2312"/>
          <w:sz w:val="32"/>
          <w:szCs w:val="32"/>
        </w:rPr>
        <w:t>年   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日</w:t>
      </w:r>
    </w:p>
    <w:p w14:paraId="4D96F21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